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58B" w:rsidRDefault="002F158B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90"/>
        <w:gridCol w:w="222"/>
      </w:tblGrid>
      <w:tr w:rsidR="002F158B" w:rsidRPr="00CC39CA" w:rsidTr="002F158B">
        <w:trPr>
          <w:jc w:val="center"/>
        </w:trPr>
        <w:tc>
          <w:tcPr>
            <w:tcW w:w="1259" w:type="dxa"/>
          </w:tcPr>
          <w:p w:rsidR="002F158B" w:rsidRPr="00CC39CA" w:rsidRDefault="002F158B" w:rsidP="002F158B">
            <w:pPr>
              <w:rPr>
                <w:rFonts w:ascii="TH SarabunIT๙" w:hAnsi="TH SarabunIT๙" w:cs="TH SarabunIT๙"/>
              </w:rPr>
            </w:pPr>
            <w:r w:rsidRPr="00CC39CA">
              <w:rPr>
                <w:rFonts w:ascii="TH SarabunIT๙" w:hAnsi="TH SarabunIT๙" w:cs="TH SarabunIT๙"/>
              </w:rPr>
              <w:object w:dxaOrig="6151" w:dyaOrig="6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MSDraw" ShapeID="_x0000_i1025" DrawAspect="Content" ObjectID="_1774352299" r:id="rId5">
                  <o:FieldCodes>\* MERGEFORMAT</o:FieldCodes>
                </o:OLEObject>
              </w:object>
            </w:r>
          </w:p>
        </w:tc>
        <w:tc>
          <w:tcPr>
            <w:tcW w:w="222" w:type="dxa"/>
          </w:tcPr>
          <w:p w:rsidR="002F158B" w:rsidRPr="00CC39CA" w:rsidRDefault="002F158B" w:rsidP="00C11664">
            <w:pPr>
              <w:rPr>
                <w:rFonts w:ascii="TH SarabunIT๙" w:hAnsi="TH SarabunIT๙" w:cs="TH SarabunIT๙"/>
              </w:rPr>
            </w:pPr>
          </w:p>
        </w:tc>
      </w:tr>
    </w:tbl>
    <w:p w:rsidR="00EC4468" w:rsidRP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สถานีตำรวจท่องเที่ยว ๔ กองกำกับการ ๒ กองบังคับการตำรวจท่องเที่ยว ๑</w:t>
      </w:r>
    </w:p>
    <w:p w:rsid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F158B">
        <w:rPr>
          <w:rFonts w:ascii="TH SarabunIT๙" w:hAnsi="TH SarabunIT๙" w:cs="TH SarabunIT๙"/>
          <w:sz w:val="32"/>
          <w:szCs w:val="32"/>
          <w:cs/>
        </w:rPr>
        <w:t xml:space="preserve">   ประกาศผู้ชนะการเสนอราคา สําหรับการ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ซื้อวัสดุน้ำมันเชื้อเพลิงเรือตรวจการณ์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sz w:val="32"/>
          <w:szCs w:val="32"/>
        </w:rPr>
        <w:t xml:space="preserve"> </w:t>
      </w:r>
      <w:r w:rsidRPr="002F158B">
        <w:rPr>
          <w:rFonts w:ascii="TH SarabunIT๙" w:hAnsi="TH SarabunIT๙" w:cs="TH SarabunIT๙"/>
          <w:sz w:val="32"/>
          <w:szCs w:val="32"/>
          <w:cs/>
        </w:rPr>
        <w:t>สถานีตํารวจ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EC4468">
        <w:rPr>
          <w:rFonts w:ascii="TH SarabunIT๙" w:hAnsi="TH SarabunIT๙" w:cs="TH SarabunIT๙"/>
          <w:sz w:val="32"/>
          <w:szCs w:val="32"/>
        </w:rPr>
        <w:t>2567 (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 xml:space="preserve">-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>256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C4468">
        <w:rPr>
          <w:rFonts w:ascii="TH SarabunIT๙" w:hAnsi="TH SarabunIT๙" w:cs="TH SarabunIT๙"/>
          <w:sz w:val="32"/>
          <w:szCs w:val="32"/>
        </w:rPr>
        <w:t xml:space="preserve">) </w:t>
      </w:r>
      <w:r w:rsidRPr="00EC4468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:rsidR="00EC4468" w:rsidRDefault="00EC4468" w:rsidP="00883CD9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A96BAB" w:rsidRDefault="0027011C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83CD9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83CD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ได้ดําเนินการ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ซื้อวัสดุน้ำมันเชื้อเพลิงเรือตรวจการณ์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ของ สถานีตํารวจท่องเที่ยว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2567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(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256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)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ผู้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เสนอราคาที่ชนะการเสนอราคา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บริษัท แลนด์แอร์ แอนด์ วอร์เทอร์ อิมพอร์ต-เอ็กซ์พอร์ต จำกัด  </w:t>
      </w:r>
      <w:r w:rsidR="00EC4468" w:rsidRPr="0027011C">
        <w:rPr>
          <w:rFonts w:ascii="TH SarabunIT๙" w:hAnsi="TH SarabunIT๙" w:cs="TH SarabunIT๙"/>
          <w:sz w:val="32"/>
          <w:szCs w:val="32"/>
          <w:cs/>
        </w:rPr>
        <w:t>โดย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เสนอราคาเป็นเงินทั้งสิ้น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144</w:t>
      </w:r>
      <w:r w:rsidR="00EC4468" w:rsidRPr="00883CD9">
        <w:rPr>
          <w:rFonts w:ascii="TH SarabunIT๙" w:hAnsi="TH SarabunIT๙" w:cs="TH SarabunIT๙"/>
          <w:sz w:val="32"/>
          <w:szCs w:val="32"/>
        </w:rPr>
        <w:t>,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EC4468" w:rsidRPr="00883CD9">
        <w:rPr>
          <w:rFonts w:ascii="TH SarabunIT๙" w:hAnsi="TH SarabunIT๙" w:cs="TH SarabunIT๙"/>
          <w:sz w:val="32"/>
          <w:szCs w:val="32"/>
        </w:rPr>
        <w:t>.-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 (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หนึ่งแสนสี่หมื่นสี่พัน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="000F3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ซึ่งรวมภาษีมูลค่าเพิ่มและภาษีอื่น ค่าขนส่ง ค่าจดทะเบียน และค่าใช้จ่ายอื่นๆ แล้ว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38427D" w:rsidRDefault="0027011C" w:rsidP="0027011C">
      <w:pPr>
        <w:pStyle w:val="NoSpacing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EC4468" w:rsidRPr="00883CD9">
        <w:rPr>
          <w:rFonts w:ascii="TH SarabunIT๙" w:hAnsi="TH SarabunIT๙" w:cs="TH SarabunIT๙"/>
          <w:sz w:val="32"/>
          <w:szCs w:val="32"/>
        </w:rPr>
        <w:t>2566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6BAB" w:rsidRDefault="00DC7A96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93980</wp:posOffset>
            </wp:positionV>
            <wp:extent cx="1361892" cy="1224676"/>
            <wp:effectExtent l="0" t="0" r="0" b="0"/>
            <wp:wrapNone/>
            <wp:docPr id="1" name="Picture 1" descr="C:\Users\PC-36\Desktop\พ.ต.ท.ปิยะพงษ์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36\Desktop\พ.ต.ท.ปิยะพงษ์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92" cy="122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BAB" w:rsidRPr="00DC7A96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EC4468" w:rsidP="00A96BAB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(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ปิยะพงษ์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อนสาร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4B4261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สถานีตํารวจท่องเที่ยว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C4468" w:rsidRDefault="00A96BA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2F158B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Pr="00CC39CA" w:rsidRDefault="002F158B" w:rsidP="002F158B">
      <w:pPr>
        <w:jc w:val="both"/>
        <w:rPr>
          <w:rFonts w:ascii="TH SarabunIT๙" w:hAnsi="TH SarabunIT๙" w:cs="TH SarabunIT๙"/>
          <w:cs/>
        </w:rPr>
      </w:pPr>
    </w:p>
    <w:sectPr w:rsidR="002F158B" w:rsidRPr="00CC39CA" w:rsidSect="00EC44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8"/>
    <w:rsid w:val="00033E5E"/>
    <w:rsid w:val="000F3874"/>
    <w:rsid w:val="00150C1B"/>
    <w:rsid w:val="002262AB"/>
    <w:rsid w:val="0027011C"/>
    <w:rsid w:val="002F158B"/>
    <w:rsid w:val="003476E2"/>
    <w:rsid w:val="0038427D"/>
    <w:rsid w:val="004B4261"/>
    <w:rsid w:val="00883CD9"/>
    <w:rsid w:val="00A96BAB"/>
    <w:rsid w:val="00AC219D"/>
    <w:rsid w:val="00DC7A96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692A"/>
  <w15:chartTrackingRefBased/>
  <w15:docId w15:val="{F200EA30-BAA4-4FA5-B916-FD6A28A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68"/>
    <w:pPr>
      <w:spacing w:before="12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6</cp:revision>
  <dcterms:created xsi:type="dcterms:W3CDTF">2024-04-11T07:12:00Z</dcterms:created>
  <dcterms:modified xsi:type="dcterms:W3CDTF">2024-04-11T07:51:00Z</dcterms:modified>
</cp:coreProperties>
</file>